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4593-1578302660246" w:id="1"/>
      <w:bookmarkEnd w:id="1"/>
    </w:p>
    <w:p>
      <w:pPr/>
      <w:bookmarkStart w:name="2916-1592731718974" w:id="2"/>
      <w:bookmarkEnd w:id="2"/>
    </w:p>
    <w:p>
      <w:pPr>
        <w:pStyle w:val="2"/>
        <w:spacing w:line="240" w:lineRule="auto" w:before="0" w:after="0"/>
      </w:pPr>
      <w:bookmarkStart w:name="5193-1578302656069" w:id="3"/>
      <w:bookmarkEnd w:id="3"/>
      <w:r>
        <w:rPr>
          <w:rFonts w:ascii="微软雅黑" w:hAnsi="微软雅黑" w:cs="微软雅黑" w:eastAsia="微软雅黑"/>
          <w:b w:val="true"/>
          <w:sz w:val="30"/>
        </w:rPr>
        <w:t>1. {}不支持多行</w:t>
      </w:r>
    </w:p>
    <w:p>
      <w:pPr/>
      <w:bookmarkStart w:name="6474-1578293297688" w:id="4"/>
      <w:bookmarkEnd w:id="4"/>
      <w:r>
        <w:drawing>
          <wp:inline distT="0" distR="0" distB="0" distL="0">
            <wp:extent cx="5267325" cy="2283373"/>
            <wp:docPr id="0" name="Drawing 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mage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3628-1578293297688" w:id="5"/>
      <w:bookmarkEnd w:id="5"/>
      <w:r>
        <w:rPr>
          <w:rFonts w:ascii="微软雅黑" w:hAnsi="微软雅黑" w:cs="微软雅黑" w:eastAsia="微软雅黑"/>
          <w:b w:val="true"/>
          <w:sz w:val="30"/>
        </w:rPr>
        <w:t>3.注释</w:t>
      </w:r>
    </w:p>
    <w:p>
      <w:pPr/>
      <w:bookmarkStart w:name="8214-1578293346101" w:id="6"/>
      <w:bookmarkEnd w:id="6"/>
      <w:r>
        <w:drawing>
          <wp:inline distT="0" distR="0" distB="0" distL="0">
            <wp:extent cx="5267325" cy="3831410"/>
            <wp:docPr id="1" name="Drawing 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9870-1578293346101" w:id="7"/>
      <w:bookmarkEnd w:id="7"/>
      <w:r>
        <w:rPr>
          <w:rFonts w:ascii="微软雅黑" w:hAnsi="微软雅黑" w:cs="微软雅黑" w:eastAsia="微软雅黑"/>
          <w:b w:val="true"/>
          <w:sz w:val="30"/>
        </w:rPr>
        <w:t>4.元素不可变，每次state改变会创建新的元素</w:t>
      </w:r>
    </w:p>
    <w:p>
      <w:pPr/>
      <w:bookmarkStart w:name="3319-1578293378814" w:id="8"/>
      <w:bookmarkEnd w:id="8"/>
      <w:r>
        <w:drawing>
          <wp:inline distT="0" distR="0" distB="0" distL="0">
            <wp:extent cx="5267325" cy="3407301"/>
            <wp:docPr id="2" name="Drawing 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8380-1578293378814" w:id="9"/>
      <w:bookmarkEnd w:id="9"/>
      <w:r>
        <w:rPr>
          <w:rFonts w:ascii="微软雅黑" w:hAnsi="微软雅黑" w:cs="微软雅黑" w:eastAsia="微软雅黑"/>
          <w:b w:val="true"/>
          <w:sz w:val="30"/>
        </w:rPr>
        <w:t>5.生命周期</w:t>
      </w:r>
    </w:p>
    <w:p>
      <w:pPr/>
      <w:bookmarkStart w:name="2029-1578295508663" w:id="10"/>
      <w:bookmarkEnd w:id="10"/>
      <w:r>
        <w:drawing>
          <wp:inline distT="0" distR="0" distB="0" distL="0">
            <wp:extent cx="5267325" cy="3529887"/>
            <wp:docPr id="3" name="Drawing 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80-1578295534920" w:id="11"/>
      <w:bookmarkEnd w:id="11"/>
    </w:p>
    <w:p>
      <w:pPr/>
      <w:bookmarkStart w:name="2353-1578295534920" w:id="12"/>
      <w:bookmarkEnd w:id="12"/>
      <w:r>
        <w:drawing>
          <wp:inline distT="0" distR="0" distB="0" distL="0">
            <wp:extent cx="5267325" cy="3570469"/>
            <wp:docPr id="4" name="Drawing 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90-1578295715063" w:id="13"/>
      <w:bookmarkEnd w:id="13"/>
    </w:p>
    <w:p>
      <w:pPr/>
      <w:bookmarkStart w:name="9830-1578295715063" w:id="14"/>
      <w:bookmarkEnd w:id="14"/>
      <w:r>
        <w:drawing>
          <wp:inline distT="0" distR="0" distB="0" distL="0">
            <wp:extent cx="5267325" cy="2173565"/>
            <wp:docPr id="5" name="Drawing 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74-1578295715063" w:id="15"/>
      <w:bookmarkEnd w:id="15"/>
      <w:r>
        <w:rPr/>
        <w:t>不能使用this</w:t>
      </w:r>
    </w:p>
    <w:p>
      <w:pPr/>
      <w:bookmarkStart w:name="2916-1578296268826" w:id="16"/>
      <w:bookmarkEnd w:id="16"/>
      <w:r>
        <w:drawing>
          <wp:inline distT="0" distR="0" distB="0" distL="0">
            <wp:extent cx="5267325" cy="3845613"/>
            <wp:docPr id="6" name="Drawing 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566-1578296412604" w:id="17"/>
      <w:bookmarkEnd w:id="17"/>
    </w:p>
    <w:p>
      <w:pPr/>
      <w:bookmarkStart w:name="6350-1578296412604" w:id="18"/>
      <w:bookmarkEnd w:id="18"/>
      <w:r>
        <w:drawing>
          <wp:inline distT="0" distR="0" distB="0" distL="0">
            <wp:extent cx="5267325" cy="2796165"/>
            <wp:docPr id="7" name="Drawing 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6898-1578296412604" w:id="19"/>
      <w:bookmarkEnd w:id="19"/>
      <w:r>
        <w:rPr>
          <w:rFonts w:ascii="微软雅黑" w:hAnsi="微软雅黑" w:cs="微软雅黑" w:eastAsia="微软雅黑"/>
          <w:b w:val="true"/>
          <w:sz w:val="30"/>
        </w:rPr>
        <w:t>6.事件传递</w:t>
      </w:r>
    </w:p>
    <w:p>
      <w:pPr/>
      <w:bookmarkStart w:name="8138-1578302636190" w:id="20"/>
      <w:bookmarkEnd w:id="20"/>
      <w:r>
        <w:drawing>
          <wp:inline distT="0" distR="0" distB="0" distL="0">
            <wp:extent cx="5267325" cy="2141410"/>
            <wp:docPr id="8" name="Drawing 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32-1578302728474" w:id="21"/>
      <w:bookmarkEnd w:id="21"/>
    </w:p>
    <w:p>
      <w:pPr/>
      <w:bookmarkStart w:name="0035-1578302728475" w:id="22"/>
      <w:bookmarkEnd w:id="22"/>
      <w:r>
        <w:drawing>
          <wp:inline distT="0" distR="0" distB="0" distL="0">
            <wp:extent cx="5267325" cy="4891088"/>
            <wp:docPr id="9" name="Drawing 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9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41-1578302728474" w:id="23"/>
      <w:bookmarkEnd w:id="23"/>
      <w:r>
        <w:rPr/>
        <w:t>需要额外的babel插件</w:t>
      </w:r>
    </w:p>
    <w:p>
      <w:pPr>
        <w:pStyle w:val="2"/>
        <w:spacing w:line="240" w:lineRule="auto" w:before="0" w:after="0"/>
      </w:pPr>
      <w:bookmarkStart w:name="5018-1578302868182" w:id="24"/>
      <w:bookmarkEnd w:id="24"/>
      <w:r>
        <w:rPr>
          <w:rFonts w:ascii="微软雅黑" w:hAnsi="微软雅黑" w:cs="微软雅黑" w:eastAsia="微软雅黑"/>
          <w:b w:val="true"/>
          <w:sz w:val="30"/>
        </w:rPr>
        <w:t>7.列表</w:t>
      </w:r>
    </w:p>
    <w:p>
      <w:pPr/>
      <w:bookmarkStart w:name="4779-1578302858049" w:id="25"/>
      <w:bookmarkEnd w:id="25"/>
      <w:r>
        <w:drawing>
          <wp:inline distT="0" distR="0" distB="0" distL="0">
            <wp:extent cx="5267325" cy="3890320"/>
            <wp:docPr id="10" name="Drawing 1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40-1578302923627" w:id="26"/>
      <w:bookmarkEnd w:id="26"/>
    </w:p>
    <w:p>
      <w:pPr/>
      <w:bookmarkStart w:name="1588-1578302923627" w:id="27"/>
      <w:bookmarkEnd w:id="27"/>
      <w:r>
        <w:drawing>
          <wp:inline distT="0" distR="0" distB="0" distL="0">
            <wp:extent cx="5267325" cy="1790396"/>
            <wp:docPr id="11" name="Drawing 1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27-1578303002408" w:id="28"/>
      <w:bookmarkEnd w:id="28"/>
    </w:p>
    <w:p>
      <w:pPr/>
      <w:bookmarkStart w:name="5279-1578303002408" w:id="29"/>
      <w:bookmarkEnd w:id="29"/>
      <w:r>
        <w:drawing>
          <wp:inline distT="0" distR="0" distB="0" distL="0">
            <wp:extent cx="5267325" cy="2939015"/>
            <wp:docPr id="12" name="Drawing 1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6810-1578303002408" w:id="30"/>
      <w:bookmarkEnd w:id="30"/>
      <w:r>
        <w:rPr>
          <w:rFonts w:ascii="微软雅黑" w:hAnsi="微软雅黑" w:cs="微软雅黑" w:eastAsia="微软雅黑"/>
          <w:b w:val="true"/>
          <w:sz w:val="30"/>
        </w:rPr>
        <w:t>8.表单</w:t>
      </w:r>
    </w:p>
    <w:p>
      <w:pPr/>
      <w:bookmarkStart w:name="5944-1578304133578" w:id="31"/>
      <w:bookmarkEnd w:id="31"/>
      <w:r>
        <w:drawing>
          <wp:inline distT="0" distR="0" distB="0" distL="0">
            <wp:extent cx="5267325" cy="1270384"/>
            <wp:docPr id="13" name="Drawing 1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40-1578304266155" w:id="32"/>
      <w:bookmarkEnd w:id="32"/>
    </w:p>
    <w:p>
      <w:pPr/>
      <w:bookmarkStart w:name="9910-1578304266155" w:id="33"/>
      <w:bookmarkEnd w:id="33"/>
      <w:r>
        <w:drawing>
          <wp:inline distT="0" distR="0" distB="0" distL="0">
            <wp:extent cx="2006600" cy="1412371"/>
            <wp:docPr id="14" name="Drawing 1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4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21-1578304449300" w:id="34"/>
      <w:bookmarkEnd w:id="34"/>
    </w:p>
    <w:p>
      <w:pPr/>
      <w:bookmarkStart w:name="9786-1578304449300" w:id="35"/>
      <w:bookmarkEnd w:id="35"/>
      <w:r>
        <w:drawing>
          <wp:inline distT="0" distR="0" distB="0" distL="0">
            <wp:extent cx="4508500" cy="4391316"/>
            <wp:docPr id="15" name="Drawing 1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43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82-1578304467013" w:id="36"/>
      <w:bookmarkEnd w:id="36"/>
    </w:p>
    <w:p>
      <w:pPr/>
      <w:bookmarkStart w:name="1280-1578304467013" w:id="37"/>
      <w:bookmarkEnd w:id="37"/>
      <w:r>
        <w:drawing>
          <wp:inline distT="0" distR="0" distB="0" distL="0">
            <wp:extent cx="4699000" cy="4766515"/>
            <wp:docPr id="16" name="Drawing 1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7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92-1578304571169" w:id="38"/>
      <w:bookmarkEnd w:id="38"/>
    </w:p>
    <w:p>
      <w:pPr/>
      <w:bookmarkStart w:name="6962-1578304571169" w:id="39"/>
      <w:bookmarkEnd w:id="39"/>
      <w:r>
        <w:drawing>
          <wp:inline distT="0" distR="0" distB="0" distL="0">
            <wp:extent cx="2057400" cy="1236689"/>
            <wp:docPr id="17" name="Drawing 1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60-1578304713294" w:id="40"/>
      <w:bookmarkEnd w:id="40"/>
    </w:p>
    <w:p>
      <w:pPr/>
      <w:bookmarkStart w:name="8784-1578304713294" w:id="41"/>
      <w:bookmarkEnd w:id="41"/>
      <w:r>
        <w:drawing>
          <wp:inline distT="0" distR="0" distB="0" distL="0">
            <wp:extent cx="3238500" cy="1429763"/>
            <wp:docPr id="18" name="Drawing 1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6711-1578304713294" w:id="42"/>
      <w:bookmarkEnd w:id="42"/>
      <w:r>
        <w:rPr>
          <w:rFonts w:ascii="微软雅黑" w:hAnsi="微软雅黑" w:cs="微软雅黑" w:eastAsia="微软雅黑"/>
          <w:b w:val="true"/>
          <w:sz w:val="30"/>
        </w:rPr>
        <w:t>9.Context</w:t>
      </w:r>
    </w:p>
    <w:p>
      <w:pPr/>
      <w:bookmarkStart w:name="2976-1578304945587" w:id="43"/>
      <w:bookmarkEnd w:id="43"/>
      <w:r>
        <w:drawing>
          <wp:inline distT="0" distR="0" distB="0" distL="0">
            <wp:extent cx="5267325" cy="2898536"/>
            <wp:docPr id="19" name="Drawing 1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61-1578306705753" w:id="44"/>
      <w:bookmarkEnd w:id="44"/>
    </w:p>
    <w:p>
      <w:pPr/>
      <w:bookmarkStart w:name="8439-1578306705753" w:id="45"/>
      <w:bookmarkEnd w:id="45"/>
      <w:r>
        <w:drawing>
          <wp:inline distT="0" distR="0" distB="0" distL="0">
            <wp:extent cx="5267325" cy="2742574"/>
            <wp:docPr id="20" name="Drawing 2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3611-1578306705753" w:id="46"/>
      <w:bookmarkEnd w:id="46"/>
      <w:r>
        <w:rPr>
          <w:rFonts w:ascii="微软雅黑" w:hAnsi="微软雅黑" w:cs="微软雅黑" w:eastAsia="微软雅黑"/>
          <w:b w:val="true"/>
          <w:sz w:val="30"/>
        </w:rPr>
        <w:t>10.高阶组件</w:t>
      </w:r>
    </w:p>
    <w:p>
      <w:pPr/>
      <w:bookmarkStart w:name="2862-1578306818214" w:id="47"/>
      <w:bookmarkEnd w:id="47"/>
      <w:r>
        <w:drawing>
          <wp:inline distT="0" distR="0" distB="0" distL="0">
            <wp:extent cx="5267325" cy="2818920"/>
            <wp:docPr id="21" name="Drawing 2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54-1578306977629" w:id="48"/>
      <w:bookmarkEnd w:id="48"/>
    </w:p>
    <w:p>
      <w:pPr/>
      <w:bookmarkStart w:name="2276-1578306977629" w:id="49"/>
      <w:bookmarkEnd w:id="49"/>
      <w:r>
        <w:drawing>
          <wp:inline distT="0" distR="0" distB="0" distL="0">
            <wp:extent cx="4330700" cy="5303486"/>
            <wp:docPr id="22" name="Drawing 2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530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95-1578307058177" w:id="50"/>
      <w:bookmarkEnd w:id="50"/>
    </w:p>
    <w:p>
      <w:pPr/>
      <w:bookmarkStart w:name="6017-1578307058177" w:id="51"/>
      <w:bookmarkEnd w:id="51"/>
      <w:r>
        <w:drawing>
          <wp:inline distT="0" distR="0" distB="0" distL="0">
            <wp:extent cx="5267325" cy="1575375"/>
            <wp:docPr id="23" name="Drawing 2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48-1578307135090" w:id="52"/>
      <w:bookmarkEnd w:id="52"/>
    </w:p>
    <w:p>
      <w:pPr/>
      <w:bookmarkStart w:name="3331-1578307135090" w:id="53"/>
      <w:bookmarkEnd w:id="53"/>
      <w:r>
        <w:drawing>
          <wp:inline distT="0" distR="0" distB="0" distL="0">
            <wp:extent cx="2806700" cy="1770894"/>
            <wp:docPr id="24" name="Drawing 2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77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725-1578307352600" w:id="54"/>
      <w:bookmarkEnd w:id="54"/>
    </w:p>
    <w:p>
      <w:pPr/>
      <w:bookmarkStart w:name="7645-1578307352600" w:id="55"/>
      <w:bookmarkEnd w:id="55"/>
      <w:r>
        <w:drawing>
          <wp:inline distT="0" distR="0" distB="0" distL="0">
            <wp:extent cx="2654300" cy="2271862"/>
            <wp:docPr id="25" name="Drawing 2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2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820-1578319589313" w:id="56"/>
      <w:bookmarkEnd w:id="56"/>
    </w:p>
    <w:p>
      <w:pPr/>
      <w:bookmarkStart w:name="7259-1578319589313" w:id="57"/>
      <w:bookmarkEnd w:id="57"/>
      <w:r>
        <w:drawing>
          <wp:inline distT="0" distR="0" distB="0" distL="0">
            <wp:extent cx="4203700" cy="2808354"/>
            <wp:docPr id="26" name="Drawing 2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80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51-1578320034127" w:id="58"/>
      <w:bookmarkEnd w:id="58"/>
    </w:p>
    <w:p>
      <w:pPr/>
      <w:bookmarkStart w:name="7490-1578320034127" w:id="59"/>
      <w:bookmarkEnd w:id="59"/>
      <w:r>
        <w:drawing>
          <wp:inline distT="0" distR="0" distB="0" distL="0">
            <wp:extent cx="4635500" cy="2433979"/>
            <wp:docPr id="27" name="Drawing 2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43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82-1578320034127" w:id="60"/>
      <w:bookmarkEnd w:id="60"/>
      <w:r>
        <w:rPr/>
        <w:t>静态方法不会被EnhanceComponent自动拥有，需手动添加。</w:t>
      </w:r>
    </w:p>
    <w:p>
      <w:pPr/>
      <w:bookmarkStart w:name="2038-1578320477083" w:id="61"/>
      <w:bookmarkEnd w:id="61"/>
      <w:r>
        <w:drawing>
          <wp:inline distT="0" distR="0" distB="0" distL="0">
            <wp:extent cx="5267325" cy="3987309"/>
            <wp:docPr id="28" name="Drawing 2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6931-1578320477083" w:id="62"/>
      <w:bookmarkEnd w:id="62"/>
      <w:r>
        <w:rPr>
          <w:rFonts w:ascii="微软雅黑" w:hAnsi="微软雅黑" w:cs="微软雅黑" w:eastAsia="微软雅黑"/>
          <w:b w:val="true"/>
          <w:sz w:val="30"/>
        </w:rPr>
        <w:t>11.错误处理</w:t>
      </w:r>
    </w:p>
    <w:p>
      <w:pPr/>
      <w:bookmarkStart w:name="7481-1578364339905" w:id="63"/>
      <w:bookmarkEnd w:id="63"/>
      <w:r>
        <w:drawing>
          <wp:inline distT="0" distR="0" distB="0" distL="0">
            <wp:extent cx="5118100" cy="2645044"/>
            <wp:docPr id="29" name="Drawing 2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64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43-1578364542706" w:id="64"/>
      <w:bookmarkEnd w:id="64"/>
    </w:p>
    <w:p>
      <w:pPr/>
      <w:bookmarkStart w:name="5233-1578364542706" w:id="65"/>
      <w:bookmarkEnd w:id="65"/>
      <w:r>
        <w:drawing>
          <wp:inline distT="0" distR="0" distB="0" distL="0">
            <wp:extent cx="4787900" cy="5900763"/>
            <wp:docPr id="30" name="Drawing 3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590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40-1578364542706" w:id="66"/>
      <w:bookmarkEnd w:id="66"/>
      <w:r>
        <w:rPr/>
        <w:t>componentDidCatch用于捕获错误进行上报，不能改变state；getDerivedStateFromError用于改变显示，提示错误，可以改变state。</w:t>
      </w:r>
    </w:p>
    <w:p>
      <w:pPr/>
      <w:bookmarkStart w:name="1364-1578364908919" w:id="67"/>
      <w:bookmarkEnd w:id="67"/>
      <w:r>
        <w:drawing>
          <wp:inline distT="0" distR="0" distB="0" distL="0">
            <wp:extent cx="5016500" cy="2393839"/>
            <wp:docPr id="31" name="Drawing 3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3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7893-1578364908919" w:id="68"/>
      <w:bookmarkEnd w:id="68"/>
      <w:r>
        <w:rPr>
          <w:rFonts w:ascii="微软雅黑" w:hAnsi="微软雅黑" w:cs="微软雅黑" w:eastAsia="微软雅黑"/>
          <w:b w:val="true"/>
          <w:sz w:val="30"/>
        </w:rPr>
        <w:t>12.Fragment</w:t>
      </w:r>
    </w:p>
    <w:p>
      <w:pPr/>
      <w:bookmarkStart w:name="2398-1578365431316" w:id="69"/>
      <w:bookmarkEnd w:id="69"/>
      <w:r>
        <w:drawing>
          <wp:inline distT="0" distR="0" distB="0" distL="0">
            <wp:extent cx="4711700" cy="2968689"/>
            <wp:docPr id="32" name="Drawing 3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9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9144-1578365431316" w:id="70"/>
      <w:bookmarkEnd w:id="70"/>
      <w:r>
        <w:rPr>
          <w:rFonts w:ascii="微软雅黑" w:hAnsi="微软雅黑" w:cs="微软雅黑" w:eastAsia="微软雅黑"/>
          <w:b w:val="true"/>
          <w:sz w:val="30"/>
        </w:rPr>
        <w:t>13.Portal</w:t>
      </w:r>
    </w:p>
    <w:p>
      <w:pPr/>
      <w:bookmarkStart w:name="8096-1578366442444" w:id="71"/>
      <w:bookmarkEnd w:id="71"/>
      <w:r>
        <w:drawing>
          <wp:inline distT="0" distR="0" distB="0" distL="0">
            <wp:extent cx="4775200" cy="396218"/>
            <wp:docPr id="33" name="Drawing 3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9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96-1578366874356" w:id="72"/>
      <w:bookmarkEnd w:id="72"/>
    </w:p>
    <w:p>
      <w:pPr/>
      <w:bookmarkStart w:name="7038-1578366874356" w:id="73"/>
      <w:bookmarkEnd w:id="73"/>
      <w:r>
        <w:drawing>
          <wp:inline distT="0" distR="0" distB="0" distL="0">
            <wp:extent cx="4800600" cy="5425459"/>
            <wp:docPr id="34" name="Drawing 3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2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83-1578366960589" w:id="74"/>
      <w:bookmarkEnd w:id="74"/>
    </w:p>
    <w:p>
      <w:pPr/>
      <w:bookmarkStart w:name="1019-1578366960589" w:id="75"/>
      <w:bookmarkEnd w:id="75"/>
      <w:r>
        <w:drawing>
          <wp:inline distT="0" distR="0" distB="0" distL="0">
            <wp:extent cx="4978400" cy="1162877"/>
            <wp:docPr id="35" name="Drawing 3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16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7978-1578366960589" w:id="76"/>
      <w:bookmarkEnd w:id="76"/>
      <w:r>
        <w:rPr>
          <w:rFonts w:ascii="微软雅黑" w:hAnsi="微软雅黑" w:cs="微软雅黑" w:eastAsia="微软雅黑"/>
          <w:b w:val="true"/>
          <w:sz w:val="30"/>
        </w:rPr>
        <w:t>14.React调和过程</w:t>
      </w:r>
    </w:p>
    <w:p>
      <w:pPr/>
      <w:bookmarkStart w:name="7867-1578367369825" w:id="77"/>
      <w:bookmarkEnd w:id="77"/>
      <w:r>
        <w:drawing>
          <wp:inline distT="0" distR="0" distB="0" distL="0">
            <wp:extent cx="5267325" cy="2102807"/>
            <wp:docPr id="36" name="Drawing 3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8830-1578367369825" w:id="78"/>
      <w:bookmarkEnd w:id="78"/>
      <w:r>
        <w:rPr/>
        <w:t>1.当元素/组件类型不同时，react将替换该元素/组件，会重新穿件该元素/组件下所有的组件</w:t>
      </w:r>
    </w:p>
    <w:p>
      <w:pPr>
        <w:ind w:firstLine="420"/>
      </w:pPr>
      <w:bookmarkStart w:name="2177-1578378546047" w:id="79"/>
      <w:bookmarkEnd w:id="79"/>
      <w:r>
        <w:rPr/>
        <w:t>2.在list中，key可以用来优化react的diff算法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37" Target="media/image35.png" Type="http://schemas.openxmlformats.org/officeDocument/2006/relationships/image"/>
<Relationship Id="rId38" Target="media/image36.png" Type="http://schemas.openxmlformats.org/officeDocument/2006/relationships/image"/>
<Relationship Id="rId39" Target="media/image37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2020-06-21T09:32:57Z</dcterms:created>
  <dc:creator>Apache POI</dc:creator>
</cp:coreProperties>
</file>